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F1D3B" w:rsidRP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>急倾斜煤层采动工作面顶板运移规律研究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F1D3B" w:rsidRP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>钱帅</w:t>
      </w:r>
      <w:r w:rsid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AF1D3B" w:rsidRPr="00AF1D3B">
        <w:rPr>
          <w:rFonts w:ascii="仿宋" w:eastAsia="仿宋" w:hAnsi="仿宋" w:cs="Times New Roman"/>
          <w:bCs/>
          <w:sz w:val="28"/>
          <w:szCs w:val="28"/>
          <w:u w:val="single"/>
        </w:rPr>
        <w:t>2017022488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AF1D3B" w:rsidRP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>吴桂义</w:t>
      </w:r>
      <w:r w:rsid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>、</w:t>
      </w:r>
      <w:r w:rsidR="00AF1D3B" w:rsidRP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张开智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AF1D3B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AF1D3B" w:rsidRPr="00AF1D3B">
        <w:rPr>
          <w:rFonts w:ascii="仿宋" w:eastAsia="仿宋" w:hAnsi="仿宋" w:cs="Times New Roman" w:hint="eastAsia"/>
          <w:bCs/>
          <w:sz w:val="28"/>
          <w:szCs w:val="28"/>
          <w:u w:val="single"/>
        </w:rPr>
        <w:t>14：50-15：40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38" w:rsidRDefault="00D34A38" w:rsidP="006E2871">
      <w:r>
        <w:separator/>
      </w:r>
    </w:p>
  </w:endnote>
  <w:endnote w:type="continuationSeparator" w:id="1">
    <w:p w:rsidR="00D34A38" w:rsidRDefault="00D34A38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38" w:rsidRDefault="00D34A38" w:rsidP="006E2871">
      <w:r>
        <w:separator/>
      </w:r>
    </w:p>
  </w:footnote>
  <w:footnote w:type="continuationSeparator" w:id="1">
    <w:p w:rsidR="00D34A38" w:rsidRDefault="00D34A38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16755D"/>
    <w:rsid w:val="001A53AE"/>
    <w:rsid w:val="00202912"/>
    <w:rsid w:val="0025044B"/>
    <w:rsid w:val="002619C3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5029E3"/>
    <w:rsid w:val="005147C0"/>
    <w:rsid w:val="005240FA"/>
    <w:rsid w:val="00531E50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2871"/>
    <w:rsid w:val="007C4B14"/>
    <w:rsid w:val="00887087"/>
    <w:rsid w:val="0092361B"/>
    <w:rsid w:val="00944BB8"/>
    <w:rsid w:val="00963B45"/>
    <w:rsid w:val="00970E21"/>
    <w:rsid w:val="00986DD3"/>
    <w:rsid w:val="00A63543"/>
    <w:rsid w:val="00AC4412"/>
    <w:rsid w:val="00AC6250"/>
    <w:rsid w:val="00AF1D3B"/>
    <w:rsid w:val="00AF2594"/>
    <w:rsid w:val="00B45B00"/>
    <w:rsid w:val="00B734C5"/>
    <w:rsid w:val="00BB6752"/>
    <w:rsid w:val="00BF6221"/>
    <w:rsid w:val="00C60361"/>
    <w:rsid w:val="00CD7E94"/>
    <w:rsid w:val="00D21A02"/>
    <w:rsid w:val="00D324AA"/>
    <w:rsid w:val="00D34A38"/>
    <w:rsid w:val="00D64655"/>
    <w:rsid w:val="00DA6A7C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472</Characters>
  <Application>Microsoft Office Word</Application>
  <DocSecurity>0</DocSecurity>
  <Lines>3</Lines>
  <Paragraphs>1</Paragraphs>
  <ScaleCrop>false</ScaleCrop>
  <Company>ITSK.com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10</cp:revision>
  <dcterms:created xsi:type="dcterms:W3CDTF">2020-05-27T12:42:00Z</dcterms:created>
  <dcterms:modified xsi:type="dcterms:W3CDTF">2020-06-02T08:14:00Z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